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94F5E" w14:textId="77777777" w:rsidR="00960528" w:rsidRDefault="00000000">
      <w:pPr>
        <w:pStyle w:val="Textoindependiente"/>
        <w:rPr>
          <w:rFonts w:ascii="Times New Roman"/>
          <w:sz w:val="24"/>
        </w:rPr>
      </w:pPr>
      <w:r>
        <w:rPr>
          <w:rFonts w:ascii="Times New Roman"/>
          <w:noProof/>
          <w:sz w:val="24"/>
        </w:rPr>
        <w:drawing>
          <wp:anchor distT="0" distB="0" distL="0" distR="0" simplePos="0" relativeHeight="487561216" behindDoc="1" locked="0" layoutInCell="1" allowOverlap="1" wp14:anchorId="4DEA62B0" wp14:editId="33D8C7C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524627" cy="9017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627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16931B" w14:textId="77777777" w:rsidR="00960528" w:rsidRDefault="00960528">
      <w:pPr>
        <w:pStyle w:val="Textoindependiente"/>
        <w:spacing w:before="185"/>
        <w:rPr>
          <w:rFonts w:ascii="Times New Roman"/>
          <w:sz w:val="24"/>
        </w:rPr>
      </w:pPr>
    </w:p>
    <w:p w14:paraId="6D48A7A1" w14:textId="77777777" w:rsidR="00960528" w:rsidRDefault="00960528">
      <w:pPr>
        <w:pStyle w:val="Textoindependiente"/>
        <w:rPr>
          <w:rFonts w:ascii="Arial"/>
          <w:b/>
        </w:rPr>
      </w:pPr>
    </w:p>
    <w:p w14:paraId="6E84AB3E" w14:textId="5048A121" w:rsidR="00921AA1" w:rsidRDefault="00921AA1" w:rsidP="00921AA1">
      <w:pPr>
        <w:pStyle w:val="Textoindependiente"/>
        <w:ind w:left="5760"/>
        <w:rPr>
          <w:rFonts w:ascii="Arial"/>
          <w:b/>
        </w:rPr>
      </w:pPr>
      <w:r w:rsidRPr="0083151E">
        <w:rPr>
          <w:rFonts w:ascii="Arial Narrow" w:hAnsi="Arial Narrow"/>
          <w:b/>
        </w:rPr>
        <w:t xml:space="preserve">PROCESO DE </w:t>
      </w:r>
      <w:r>
        <w:rPr>
          <w:rFonts w:ascii="Arial Narrow" w:hAnsi="Arial Narrow"/>
          <w:b/>
        </w:rPr>
        <w:t>SELECCIÓN ABREVIADA</w:t>
      </w:r>
      <w:r w:rsidRPr="0083151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SA-MC-001-2026</w:t>
      </w:r>
    </w:p>
    <w:p w14:paraId="1753AFE5" w14:textId="77777777" w:rsidR="00960528" w:rsidRDefault="00960528">
      <w:pPr>
        <w:pStyle w:val="Textoindependiente"/>
        <w:rPr>
          <w:rFonts w:ascii="Arial"/>
          <w:b/>
        </w:rPr>
      </w:pPr>
    </w:p>
    <w:p w14:paraId="008FA6F5" w14:textId="77777777" w:rsidR="00960528" w:rsidRDefault="00960528">
      <w:pPr>
        <w:pStyle w:val="Textoindependiente"/>
        <w:spacing w:before="122"/>
        <w:rPr>
          <w:rFonts w:ascii="Arial"/>
          <w:b/>
        </w:rPr>
      </w:pPr>
    </w:p>
    <w:p w14:paraId="2204B26A" w14:textId="77777777" w:rsidR="00960528" w:rsidRDefault="00000000">
      <w:pPr>
        <w:pStyle w:val="Ttulo1"/>
        <w:ind w:left="1"/>
      </w:pPr>
      <w:r>
        <w:rPr>
          <w:w w:val="80"/>
        </w:rPr>
        <w:t>ANEXO</w:t>
      </w:r>
      <w:r>
        <w:rPr>
          <w:spacing w:val="-2"/>
        </w:rPr>
        <w:t xml:space="preserve"> </w:t>
      </w:r>
      <w:r>
        <w:rPr>
          <w:spacing w:val="-10"/>
          <w:w w:val="90"/>
        </w:rPr>
        <w:t>9</w:t>
      </w:r>
    </w:p>
    <w:p w14:paraId="293D42D5" w14:textId="77777777" w:rsidR="00960528" w:rsidRDefault="00000000">
      <w:pPr>
        <w:spacing w:before="37"/>
        <w:ind w:right="2"/>
        <w:jc w:val="center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MANIFESTACIÓN</w:t>
      </w:r>
      <w:r>
        <w:rPr>
          <w:rFonts w:ascii="Arial" w:hAnsi="Arial"/>
          <w:b/>
          <w:spacing w:val="4"/>
        </w:rPr>
        <w:t xml:space="preserve"> </w:t>
      </w:r>
      <w:r>
        <w:rPr>
          <w:rFonts w:ascii="Arial" w:hAnsi="Arial"/>
          <w:b/>
          <w:w w:val="80"/>
        </w:rPr>
        <w:t>SOBRE</w:t>
      </w:r>
      <w:r>
        <w:rPr>
          <w:rFonts w:ascii="Arial" w:hAnsi="Arial"/>
          <w:b/>
          <w:spacing w:val="4"/>
        </w:rPr>
        <w:t xml:space="preserve"> </w:t>
      </w:r>
      <w:r>
        <w:rPr>
          <w:rFonts w:ascii="Arial" w:hAnsi="Arial"/>
          <w:b/>
          <w:w w:val="80"/>
        </w:rPr>
        <w:t>INHABILIDADES</w:t>
      </w:r>
      <w:r>
        <w:rPr>
          <w:rFonts w:ascii="Arial" w:hAnsi="Arial"/>
          <w:b/>
          <w:spacing w:val="4"/>
        </w:rPr>
        <w:t xml:space="preserve"> </w:t>
      </w:r>
      <w:r>
        <w:rPr>
          <w:rFonts w:ascii="Arial" w:hAnsi="Arial"/>
          <w:b/>
          <w:w w:val="80"/>
        </w:rPr>
        <w:t>E</w:t>
      </w:r>
      <w:r>
        <w:rPr>
          <w:rFonts w:ascii="Arial" w:hAnsi="Arial"/>
          <w:b/>
          <w:spacing w:val="4"/>
        </w:rPr>
        <w:t xml:space="preserve"> </w:t>
      </w:r>
      <w:r>
        <w:rPr>
          <w:rFonts w:ascii="Arial" w:hAnsi="Arial"/>
          <w:b/>
          <w:spacing w:val="-2"/>
          <w:w w:val="80"/>
        </w:rPr>
        <w:t>INCOMPATIBILIDADES</w:t>
      </w:r>
    </w:p>
    <w:p w14:paraId="2E39BECF" w14:textId="77777777" w:rsidR="00960528" w:rsidRDefault="00960528">
      <w:pPr>
        <w:pStyle w:val="Textoindependiente"/>
        <w:rPr>
          <w:rFonts w:ascii="Arial"/>
          <w:b/>
        </w:rPr>
      </w:pPr>
    </w:p>
    <w:p w14:paraId="7859C9B9" w14:textId="77777777" w:rsidR="00960528" w:rsidRDefault="00960528">
      <w:pPr>
        <w:pStyle w:val="Textoindependiente"/>
        <w:rPr>
          <w:rFonts w:ascii="Arial"/>
          <w:b/>
        </w:rPr>
      </w:pPr>
    </w:p>
    <w:p w14:paraId="279CC172" w14:textId="77777777" w:rsidR="00960528" w:rsidRDefault="00960528">
      <w:pPr>
        <w:pStyle w:val="Textoindependiente"/>
        <w:spacing w:before="133"/>
        <w:rPr>
          <w:rFonts w:ascii="Arial"/>
          <w:b/>
        </w:rPr>
      </w:pPr>
    </w:p>
    <w:p w14:paraId="43B5FE9E" w14:textId="77777777" w:rsidR="00960528" w:rsidRDefault="00000000">
      <w:pPr>
        <w:pStyle w:val="Textoindependiente"/>
        <w:tabs>
          <w:tab w:val="left" w:pos="3116"/>
          <w:tab w:val="left" w:pos="8980"/>
        </w:tabs>
        <w:spacing w:line="259" w:lineRule="auto"/>
        <w:ind w:left="262" w:right="252"/>
        <w:jc w:val="both"/>
      </w:pPr>
      <w:r>
        <w:t xml:space="preserve">Yo </w:t>
      </w:r>
      <w:r>
        <w:rPr>
          <w:u w:val="single"/>
        </w:rPr>
        <w:tab/>
      </w:r>
      <w:r>
        <w:rPr>
          <w:spacing w:val="-7"/>
        </w:rPr>
        <w:t xml:space="preserve"> </w:t>
      </w:r>
      <w:r>
        <w:t xml:space="preserve">actuando en calidad de representante legal de </w:t>
      </w:r>
      <w:r>
        <w:rPr>
          <w:u w:val="single"/>
        </w:rPr>
        <w:tab/>
      </w:r>
      <w:r>
        <w:rPr>
          <w:spacing w:val="-6"/>
        </w:rPr>
        <w:t xml:space="preserve">., </w:t>
      </w:r>
      <w:r>
        <w:t>manifiesto bajo la gravedad del juramento de forma clara e inequívoca, que ni EL OFERENTE, ni su representante legal, ni su apoderado, ni suplentes, ni sus socios, nos encontramos incursos por sí o por interpuesta persona en las causales de inhabilidad e incompatibilidad previstas en la Constitución y en la Ley, en especial las contempladas en el</w:t>
      </w:r>
      <w:r>
        <w:rPr>
          <w:spacing w:val="-2"/>
        </w:rPr>
        <w:t xml:space="preserve"> </w:t>
      </w:r>
      <w:r>
        <w:t>artículo</w:t>
      </w:r>
      <w:r>
        <w:rPr>
          <w:spacing w:val="-1"/>
        </w:rPr>
        <w:t xml:space="preserve"> </w:t>
      </w:r>
      <w:r>
        <w:t>8 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Ley</w:t>
      </w:r>
      <w:r>
        <w:rPr>
          <w:spacing w:val="-1"/>
        </w:rPr>
        <w:t xml:space="preserve"> </w:t>
      </w:r>
      <w:r>
        <w:t>80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1993,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Ley 1150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2007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Ley 1474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Julio de 2011 "Por la cual se dictan normas orientadas a fortalecer los mecanismos de prevención,</w:t>
      </w:r>
      <w:r>
        <w:rPr>
          <w:spacing w:val="-5"/>
        </w:rPr>
        <w:t xml:space="preserve"> </w:t>
      </w:r>
      <w:r>
        <w:t>investigación</w:t>
      </w:r>
      <w:r>
        <w:rPr>
          <w:spacing w:val="-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sanción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actos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corrupción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efectividad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control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 Gestión</w:t>
      </w:r>
      <w:r>
        <w:rPr>
          <w:spacing w:val="-12"/>
        </w:rPr>
        <w:t xml:space="preserve"> </w:t>
      </w:r>
      <w:r>
        <w:t>Pública"</w:t>
      </w:r>
      <w:r>
        <w:rPr>
          <w:spacing w:val="-14"/>
        </w:rPr>
        <w:t xml:space="preserve"> </w:t>
      </w:r>
      <w:r>
        <w:t>(Artículo</w:t>
      </w:r>
      <w:r>
        <w:rPr>
          <w:spacing w:val="-12"/>
        </w:rPr>
        <w:t xml:space="preserve"> </w:t>
      </w:r>
      <w:r>
        <w:t>1.</w:t>
      </w:r>
      <w:r>
        <w:rPr>
          <w:spacing w:val="-11"/>
        </w:rPr>
        <w:t xml:space="preserve"> </w:t>
      </w:r>
      <w:r>
        <w:t>INHABILIDAD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CONTRATAR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QUIENES</w:t>
      </w:r>
      <w:r>
        <w:rPr>
          <w:spacing w:val="-13"/>
        </w:rPr>
        <w:t xml:space="preserve"> </w:t>
      </w:r>
      <w:r>
        <w:t>INCURRAN EN ACTOS DE CORRUPCIÓN, Artículo 2. INHABILIDAD PARA CONTRATAR DE QUIENES FINANCIEN CAMPAÑAS POLÍTICAS, Artículo 3. PROHIBICIÓN PARA QUE EXSERVIDORES PÚBLICOS GESTIONEN INTERESES PRIVADOS, Artículo 4. INHABILIDAD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EX</w:t>
      </w:r>
      <w:r>
        <w:rPr>
          <w:spacing w:val="-2"/>
        </w:rPr>
        <w:t xml:space="preserve"> </w:t>
      </w:r>
      <w:r>
        <w:t>EMPLEADOS</w:t>
      </w:r>
      <w:r>
        <w:rPr>
          <w:spacing w:val="-2"/>
        </w:rPr>
        <w:t xml:space="preserve"> </w:t>
      </w:r>
      <w:r>
        <w:t>PÚBLICOS</w:t>
      </w:r>
      <w:r>
        <w:rPr>
          <w:spacing w:val="-1"/>
        </w:rPr>
        <w:t xml:space="preserve"> </w:t>
      </w:r>
      <w:r>
        <w:t>CONTRATEN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ESTADO y Artículo 90. INHABILIDAD POR INCUMPLIMIENTO REITERADO).</w:t>
      </w:r>
    </w:p>
    <w:p w14:paraId="37F5C2D3" w14:textId="77777777" w:rsidR="00960528" w:rsidRDefault="00960528">
      <w:pPr>
        <w:pStyle w:val="Textoindependiente"/>
        <w:spacing w:before="17"/>
      </w:pPr>
    </w:p>
    <w:p w14:paraId="6A3FE0CE" w14:textId="77777777" w:rsidR="00960528" w:rsidRDefault="00000000">
      <w:pPr>
        <w:pStyle w:val="Textoindependiente"/>
        <w:spacing w:line="259" w:lineRule="auto"/>
        <w:ind w:left="262"/>
      </w:pPr>
      <w:r>
        <w:t>Lo</w:t>
      </w:r>
      <w:r>
        <w:rPr>
          <w:spacing w:val="-5"/>
        </w:rPr>
        <w:t xml:space="preserve"> </w:t>
      </w:r>
      <w:r>
        <w:t>anterior</w:t>
      </w:r>
      <w:r>
        <w:rPr>
          <w:spacing w:val="-4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aplicación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Régimen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inhabilidades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incompatibilidades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conflictos</w:t>
      </w:r>
      <w:r>
        <w:rPr>
          <w:spacing w:val="-5"/>
        </w:rPr>
        <w:t xml:space="preserve"> </w:t>
      </w:r>
      <w:r>
        <w:t>de interés del Decreto Nacional 1082 de 2015.</w:t>
      </w:r>
    </w:p>
    <w:p w14:paraId="2FA03BF8" w14:textId="77777777" w:rsidR="00960528" w:rsidRDefault="00960528">
      <w:pPr>
        <w:pStyle w:val="Textoindependiente"/>
      </w:pPr>
    </w:p>
    <w:p w14:paraId="3129599C" w14:textId="77777777" w:rsidR="00960528" w:rsidRDefault="00960528">
      <w:pPr>
        <w:pStyle w:val="Textoindependiente"/>
      </w:pPr>
    </w:p>
    <w:p w14:paraId="1A5F7836" w14:textId="77777777" w:rsidR="00960528" w:rsidRDefault="00960528">
      <w:pPr>
        <w:pStyle w:val="Textoindependiente"/>
      </w:pPr>
    </w:p>
    <w:p w14:paraId="5B936E7B" w14:textId="77777777" w:rsidR="00960528" w:rsidRDefault="00960528">
      <w:pPr>
        <w:pStyle w:val="Textoindependiente"/>
      </w:pPr>
    </w:p>
    <w:p w14:paraId="42024DBC" w14:textId="77777777" w:rsidR="00960528" w:rsidRDefault="00960528">
      <w:pPr>
        <w:pStyle w:val="Textoindependiente"/>
      </w:pPr>
    </w:p>
    <w:p w14:paraId="6D6CF219" w14:textId="77777777" w:rsidR="00960528" w:rsidRDefault="00960528">
      <w:pPr>
        <w:pStyle w:val="Textoindependiente"/>
        <w:spacing w:before="180"/>
      </w:pPr>
    </w:p>
    <w:p w14:paraId="079089E5" w14:textId="77777777" w:rsidR="00960528" w:rsidRDefault="00000000">
      <w:pPr>
        <w:pStyle w:val="Ttulo1"/>
        <w:ind w:left="262"/>
        <w:jc w:val="left"/>
      </w:pPr>
      <w:r>
        <w:rPr>
          <w:spacing w:val="-2"/>
          <w:w w:val="90"/>
        </w:rPr>
        <w:t>Nombre</w:t>
      </w:r>
    </w:p>
    <w:p w14:paraId="4F06BD61" w14:textId="77777777" w:rsidR="00960528" w:rsidRDefault="00000000">
      <w:pPr>
        <w:pStyle w:val="Textoindependiente"/>
        <w:spacing w:before="19"/>
        <w:ind w:left="262"/>
      </w:pPr>
      <w:r>
        <w:rPr>
          <w:spacing w:val="-4"/>
          <w:w w:val="90"/>
        </w:rPr>
        <w:t>C.C.</w:t>
      </w:r>
    </w:p>
    <w:p w14:paraId="509C0C00" w14:textId="77777777" w:rsidR="00960528" w:rsidRDefault="00000000">
      <w:pPr>
        <w:pStyle w:val="Textoindependiente"/>
        <w:spacing w:before="20" w:line="256" w:lineRule="auto"/>
        <w:ind w:left="262" w:right="6705"/>
      </w:pPr>
      <w:r>
        <w:rPr>
          <w:w w:val="80"/>
        </w:rPr>
        <w:t xml:space="preserve">Representante Legal </w:t>
      </w:r>
      <w:r>
        <w:rPr>
          <w:spacing w:val="-2"/>
          <w:w w:val="90"/>
        </w:rPr>
        <w:t>Empresa</w:t>
      </w:r>
    </w:p>
    <w:p w14:paraId="0D854D12" w14:textId="77777777" w:rsidR="00960528" w:rsidRDefault="00000000">
      <w:pPr>
        <w:pStyle w:val="Textoindependiente"/>
        <w:spacing w:before="4"/>
        <w:ind w:left="262"/>
      </w:pPr>
      <w:proofErr w:type="spellStart"/>
      <w:r>
        <w:rPr>
          <w:spacing w:val="-5"/>
          <w:w w:val="90"/>
        </w:rPr>
        <w:t>Nit</w:t>
      </w:r>
      <w:proofErr w:type="spellEnd"/>
    </w:p>
    <w:sectPr w:rsidR="00960528">
      <w:type w:val="continuous"/>
      <w:pgSz w:w="12240" w:h="15840"/>
      <w:pgMar w:top="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0528"/>
    <w:rsid w:val="003B62B2"/>
    <w:rsid w:val="00921AA1"/>
    <w:rsid w:val="0096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67AA20"/>
  <w15:docId w15:val="{8B0B8DB9-A638-9142-B354-79C23EA7B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3205" w:right="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Nestor Martinez</dc:creator>
  <cp:lastModifiedBy>Gladys Sierra</cp:lastModifiedBy>
  <cp:revision>2</cp:revision>
  <dcterms:created xsi:type="dcterms:W3CDTF">2026-03-10T19:10:00Z</dcterms:created>
  <dcterms:modified xsi:type="dcterms:W3CDTF">2026-04-22T15:15:00Z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2026-03-10T00:00:00Z</vt:filetime>
  </property>
  <property fmtid="{D5CDD505-2E9C-101B-9397-08002B2CF9AE}" pid="5" name="Producer">
    <vt:lpwstr>Microsoft® Word 2019</vt:lpwstr>
  </property>
</Properties>
</file>